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1A" w:rsidRPr="00D02D1A" w:rsidRDefault="00D02D1A" w:rsidP="00D02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2D1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ZAČIATOK REKONŠTRUKCIE AUTOBUSOVEJ STANICE NITRA</w:t>
      </w:r>
    </w:p>
    <w:p w:rsidR="00D02D1A" w:rsidRPr="00D02D1A" w:rsidRDefault="00D02D1A" w:rsidP="00D0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2D1A" w:rsidRPr="00D02D1A" w:rsidRDefault="00D02D1A" w:rsidP="00D02D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D02D1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REKONŠTRUKCIA AUTOBUSOVEJ STANICE NITRA</w:t>
      </w:r>
      <w:r w:rsidRPr="00D02D1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br/>
        <w:t>I.  ETAPA OD 31.1.2015</w:t>
      </w:r>
    </w:p>
    <w:p w:rsidR="00D02D1A" w:rsidRDefault="00D02D1A" w:rsidP="00D0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02D1A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D02D1A" w:rsidRPr="00D02D1A" w:rsidRDefault="00D02D1A" w:rsidP="00D0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02D1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Vážení cestujúci,</w:t>
      </w:r>
    </w:p>
    <w:p w:rsidR="00D02D1A" w:rsidRPr="00D02D1A" w:rsidRDefault="00D02D1A" w:rsidP="00D0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02D1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dovoľujeme si vás upozorniť, že od  soboty  31.  januára  2015  sa začne s komplexnou rekonštrukciou autobusovej stanice  v Nitre. </w:t>
      </w:r>
    </w:p>
    <w:p w:rsidR="00D02D1A" w:rsidRPr="00D02D1A" w:rsidRDefault="00D02D1A" w:rsidP="00D0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02D1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Rekonštrukcia bude prebiehať v siedmich etapách po dobu približne jeden a pol roka. </w:t>
      </w:r>
    </w:p>
    <w:p w:rsidR="00D02D1A" w:rsidRPr="00D02D1A" w:rsidRDefault="00D02D1A" w:rsidP="00D0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02D1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Prosíme vás, aby ste venovali zvýšenú pozornosť oznámeniam na našej web stránke, v autobusoch spoločnosti ARRIVA NITRA a.s. a na letákoch na autobusovej stanici. Informácie  vám  radi poskytnú  tiež  zamestnanci spoločnosti, ktorí budú prítomní na autobusovej stanici a označení reflexnou vestou s logom spoločnosti. </w:t>
      </w:r>
    </w:p>
    <w:p w:rsidR="00D02D1A" w:rsidRPr="00D02D1A" w:rsidRDefault="00D02D1A" w:rsidP="00D0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02D1A">
        <w:rPr>
          <w:rFonts w:ascii="Times New Roman" w:eastAsia="Times New Roman" w:hAnsi="Times New Roman" w:cs="Times New Roman"/>
          <w:sz w:val="28"/>
          <w:szCs w:val="28"/>
          <w:lang w:eastAsia="sk-SK"/>
        </w:rPr>
        <w:t>Počas jednotlivých etáp budú nástupištia postupne presúvané na odstavnú plochu MHD za reštauráciou Pelikán. O presune jednotlivých nástupíšť vás budeme včas informovať.</w:t>
      </w:r>
    </w:p>
    <w:p w:rsidR="00D02D1A" w:rsidRPr="00D02D1A" w:rsidRDefault="00D02D1A" w:rsidP="00D02D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02D1A">
        <w:rPr>
          <w:rFonts w:ascii="Times New Roman" w:eastAsia="Times New Roman" w:hAnsi="Times New Roman" w:cs="Times New Roman"/>
          <w:sz w:val="28"/>
          <w:szCs w:val="28"/>
          <w:lang w:eastAsia="sk-SK"/>
        </w:rPr>
        <w:t>Vzhľadom na to, že rekonštrukcia bude prebiehať  počas  plnej prevádzky  autobusovej stanice,  žiadame  vás  o zvýšenú  pozornosť v záujme vlastnej bezpečnosti  a zároveň vás  prosíme o zhovievavosť pri možných meškaniach spojov.</w:t>
      </w:r>
    </w:p>
    <w:p w:rsidR="00D02D1A" w:rsidRPr="00D02D1A" w:rsidRDefault="00D02D1A" w:rsidP="00D02D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181600" cy="6553198"/>
            <wp:effectExtent l="19050" t="0" r="0" b="0"/>
            <wp:docPr id="1" name="Obrázok 1" descr="C:\Users\ASUS\Desktop\Rekonštrukcia autobusovej stanice 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Rekonštrukcia autobusovej stanice n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736" cy="655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D1A" w:rsidRPr="00D02D1A" w:rsidRDefault="00D02D1A" w:rsidP="00D0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2D1A">
        <w:rPr>
          <w:rFonts w:ascii="Arial" w:eastAsia="Times New Roman" w:hAnsi="Arial" w:cs="Arial"/>
          <w:b/>
          <w:bCs/>
          <w:sz w:val="16"/>
          <w:szCs w:val="16"/>
          <w:lang w:val="sv-SE" w:eastAsia="sk-SK"/>
        </w:rPr>
        <w:t>ARRIVA NITRA  a.s.</w:t>
      </w:r>
    </w:p>
    <w:p w:rsidR="00D02D1A" w:rsidRPr="00D02D1A" w:rsidRDefault="00D02D1A" w:rsidP="00D0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2D1A">
        <w:rPr>
          <w:rFonts w:ascii="Arial" w:eastAsia="Times New Roman" w:hAnsi="Arial" w:cs="Arial"/>
          <w:b/>
          <w:bCs/>
          <w:sz w:val="16"/>
          <w:szCs w:val="16"/>
          <w:lang w:val="sv-SE" w:eastAsia="sk-SK"/>
        </w:rPr>
        <w:t>Gabriel Farkaš</w:t>
      </w:r>
    </w:p>
    <w:p w:rsidR="00D02D1A" w:rsidRPr="00D02D1A" w:rsidRDefault="00D02D1A" w:rsidP="00D0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2D1A">
        <w:rPr>
          <w:rFonts w:ascii="Arial" w:eastAsia="Times New Roman" w:hAnsi="Arial" w:cs="Arial"/>
          <w:sz w:val="16"/>
          <w:szCs w:val="16"/>
          <w:lang w:val="sv-SE" w:eastAsia="sk-SK"/>
        </w:rPr>
        <w:t>Obchodný zástupca oblasti Zlaté Moravce</w:t>
      </w:r>
    </w:p>
    <w:p w:rsidR="00D02D1A" w:rsidRPr="00D02D1A" w:rsidRDefault="00D02D1A" w:rsidP="00D0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2D1A">
        <w:rPr>
          <w:rFonts w:ascii="Arial" w:eastAsia="Times New Roman" w:hAnsi="Arial" w:cs="Arial"/>
          <w:sz w:val="16"/>
          <w:szCs w:val="16"/>
          <w:lang w:val="sv-SE" w:eastAsia="sk-SK"/>
        </w:rPr>
        <w:t>Štúrova 72, Nitra, 949 44, Slovenská republika</w:t>
      </w:r>
    </w:p>
    <w:p w:rsidR="00D02D1A" w:rsidRPr="00D02D1A" w:rsidRDefault="00D02D1A" w:rsidP="00D0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2D1A">
        <w:rPr>
          <w:rFonts w:ascii="Arial" w:eastAsia="Times New Roman" w:hAnsi="Arial" w:cs="Arial"/>
          <w:sz w:val="16"/>
          <w:szCs w:val="16"/>
          <w:lang w:val="sv-SE" w:eastAsia="sk-SK"/>
        </w:rPr>
        <w:t>Telefon +421 37/3211 565    Mobil +421 903 477006    Fax +421  /37 6426 254</w:t>
      </w:r>
    </w:p>
    <w:p w:rsidR="00D02D1A" w:rsidRPr="00D02D1A" w:rsidRDefault="00D02D1A" w:rsidP="00D0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2D1A">
        <w:rPr>
          <w:rFonts w:ascii="Arial" w:eastAsia="Times New Roman" w:hAnsi="Arial" w:cs="Arial"/>
          <w:sz w:val="16"/>
          <w:szCs w:val="16"/>
          <w:lang w:val="sv-SE" w:eastAsia="sk-SK"/>
        </w:rPr>
        <w:t>Spoločnosť je zapísaná v obchodnom registri</w:t>
      </w:r>
    </w:p>
    <w:p w:rsidR="00EC5D12" w:rsidRPr="00D02D1A" w:rsidRDefault="00D02D1A" w:rsidP="00D0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k-SK"/>
        </w:rPr>
      </w:pPr>
      <w:r w:rsidRPr="00D02D1A">
        <w:rPr>
          <w:rFonts w:ascii="Arial" w:eastAsia="Times New Roman" w:hAnsi="Arial" w:cs="Arial"/>
          <w:sz w:val="16"/>
          <w:szCs w:val="16"/>
          <w:lang w:val="sv-SE" w:eastAsia="sk-SK"/>
        </w:rPr>
        <w:t>Okresného súdu v Nitre, oddiel: Sa, vložka číslo: 10178/N</w:t>
      </w:r>
    </w:p>
    <w:sectPr w:rsidR="00EC5D12" w:rsidRPr="00D02D1A" w:rsidSect="00EC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D1A"/>
    <w:rsid w:val="00D02D1A"/>
    <w:rsid w:val="00EC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D12"/>
  </w:style>
  <w:style w:type="paragraph" w:styleId="Nadpis2">
    <w:name w:val="heading 2"/>
    <w:basedOn w:val="Normlny"/>
    <w:link w:val="Nadpis2Char"/>
    <w:uiPriority w:val="9"/>
    <w:qFormat/>
    <w:rsid w:val="00D02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02D1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0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cxdate">
    <w:name w:val="ecxdate"/>
    <w:basedOn w:val="Predvolenpsmoodseku"/>
    <w:rsid w:val="00D02D1A"/>
  </w:style>
  <w:style w:type="character" w:styleId="Siln">
    <w:name w:val="Strong"/>
    <w:basedOn w:val="Predvolenpsmoodseku"/>
    <w:uiPriority w:val="22"/>
    <w:qFormat/>
    <w:rsid w:val="00D02D1A"/>
    <w:rPr>
      <w:b/>
      <w:bCs/>
    </w:rPr>
  </w:style>
  <w:style w:type="paragraph" w:customStyle="1" w:styleId="ecxmsonormal">
    <w:name w:val="ecxmsonormal"/>
    <w:basedOn w:val="Normlny"/>
    <w:rsid w:val="00D0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2D1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2015-01-21T14:32:00Z</dcterms:created>
  <dcterms:modified xsi:type="dcterms:W3CDTF">2015-01-21T14:37:00Z</dcterms:modified>
</cp:coreProperties>
</file>